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7" w:rsidRPr="00FA4A2C" w:rsidRDefault="00357DC7" w:rsidP="00357DC7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муниципальной программе «Организация общественных и временных работ на территории </w:t>
      </w:r>
      <w:r w:rsidRPr="00FA4A2C">
        <w:rPr>
          <w:b/>
          <w:sz w:val="28"/>
          <w:szCs w:val="28"/>
        </w:rPr>
        <w:t>Пластовского</w:t>
      </w:r>
    </w:p>
    <w:p w:rsidR="00357DC7" w:rsidRDefault="00357DC7" w:rsidP="00357DC7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района»   за 2019</w:t>
      </w:r>
      <w:r w:rsidRPr="00FA4A2C">
        <w:rPr>
          <w:b/>
          <w:sz w:val="28"/>
          <w:szCs w:val="28"/>
        </w:rPr>
        <w:t xml:space="preserve"> год.</w:t>
      </w:r>
    </w:p>
    <w:p w:rsidR="00357DC7" w:rsidRPr="00B85A0C" w:rsidRDefault="00357DC7" w:rsidP="00357DC7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357DC7" w:rsidRPr="00DE595B" w:rsidRDefault="00357DC7" w:rsidP="00357DC7">
      <w:pPr>
        <w:pStyle w:val="a3"/>
        <w:widowControl w:val="0"/>
        <w:tabs>
          <w:tab w:val="left" w:pos="709"/>
        </w:tabs>
        <w:spacing w:before="60" w:after="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службу занятости  </w:t>
      </w:r>
      <w:r w:rsidRPr="001A238D">
        <w:rPr>
          <w:sz w:val="28"/>
          <w:szCs w:val="28"/>
        </w:rPr>
        <w:t xml:space="preserve"> в поиске работы обр</w:t>
      </w:r>
      <w:r>
        <w:rPr>
          <w:sz w:val="28"/>
          <w:szCs w:val="28"/>
        </w:rPr>
        <w:t>атилось  851 человек, что на 53</w:t>
      </w:r>
      <w:r w:rsidRPr="001A23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больше   чем в 2018</w:t>
      </w:r>
      <w:r w:rsidRPr="001A238D">
        <w:rPr>
          <w:sz w:val="28"/>
          <w:szCs w:val="28"/>
        </w:rPr>
        <w:t xml:space="preserve"> году,  </w:t>
      </w:r>
      <w:r>
        <w:rPr>
          <w:sz w:val="28"/>
          <w:szCs w:val="28"/>
        </w:rPr>
        <w:t>ч</w:t>
      </w:r>
      <w:r w:rsidRPr="006A7B64">
        <w:rPr>
          <w:sz w:val="28"/>
          <w:szCs w:val="28"/>
        </w:rPr>
        <w:t>исленность граждан, призна</w:t>
      </w:r>
      <w:r>
        <w:rPr>
          <w:sz w:val="28"/>
          <w:szCs w:val="28"/>
        </w:rPr>
        <w:t>нных безработными, составила 499 чел. (458 чел.), что на  8</w:t>
      </w:r>
      <w:r w:rsidRPr="006A7B64">
        <w:rPr>
          <w:sz w:val="28"/>
          <w:szCs w:val="28"/>
        </w:rPr>
        <w:t>,</w:t>
      </w:r>
      <w:r>
        <w:rPr>
          <w:sz w:val="28"/>
          <w:szCs w:val="28"/>
        </w:rPr>
        <w:t xml:space="preserve">2% выше </w:t>
      </w:r>
      <w:r w:rsidRPr="006A7B64">
        <w:rPr>
          <w:sz w:val="28"/>
          <w:szCs w:val="28"/>
        </w:rPr>
        <w:t xml:space="preserve"> уровня прошлого года</w:t>
      </w:r>
      <w:r>
        <w:t xml:space="preserve">. </w:t>
      </w:r>
      <w:r w:rsidRPr="00DE595B">
        <w:rPr>
          <w:sz w:val="28"/>
          <w:szCs w:val="28"/>
        </w:rPr>
        <w:t>Из обратившихся  540 человек или  63,5% проживают в городе.</w:t>
      </w:r>
    </w:p>
    <w:p w:rsidR="00357DC7" w:rsidRDefault="00357DC7" w:rsidP="00357DC7">
      <w:pPr>
        <w:pStyle w:val="a3"/>
        <w:widowControl w:val="0"/>
        <w:tabs>
          <w:tab w:val="left" w:pos="709"/>
        </w:tabs>
        <w:spacing w:before="60" w:after="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Было  трудоустроено 450  граждан, что составило 52,9</w:t>
      </w:r>
      <w:r w:rsidRPr="001A238D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обратившихся. </w:t>
      </w:r>
      <w:r w:rsidRPr="001A238D">
        <w:rPr>
          <w:sz w:val="28"/>
          <w:szCs w:val="28"/>
        </w:rPr>
        <w:t xml:space="preserve"> На конец года  на учете стоят  </w:t>
      </w:r>
      <w:r>
        <w:rPr>
          <w:sz w:val="28"/>
          <w:szCs w:val="28"/>
        </w:rPr>
        <w:t>186</w:t>
      </w:r>
      <w:r w:rsidRPr="001A238D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из которых  111 чел.  или 59,7</w:t>
      </w:r>
      <w:r w:rsidRPr="001A238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проживают в сельской местности и 42% или 78 человек женщины.   На  конец года уровень безработицы составлял  1.57%.  </w:t>
      </w:r>
    </w:p>
    <w:p w:rsidR="00357DC7" w:rsidRPr="001A238D" w:rsidRDefault="00357DC7" w:rsidP="00357DC7">
      <w:pPr>
        <w:pStyle w:val="a3"/>
        <w:widowControl w:val="0"/>
        <w:tabs>
          <w:tab w:val="left" w:pos="709"/>
        </w:tabs>
        <w:spacing w:before="60" w:after="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A238D">
        <w:rPr>
          <w:sz w:val="28"/>
          <w:szCs w:val="28"/>
        </w:rPr>
        <w:t>В течение года  81 работодатель подали  заявки на вакансии необходимые предприятиям и организациям. Общее количество предст</w:t>
      </w:r>
      <w:r>
        <w:rPr>
          <w:sz w:val="28"/>
          <w:szCs w:val="28"/>
        </w:rPr>
        <w:t xml:space="preserve">авленных вакансий составило 1789, что на 504 вакансии меньше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предыдущем</w:t>
      </w:r>
      <w:proofErr w:type="gramEnd"/>
      <w:r>
        <w:rPr>
          <w:sz w:val="28"/>
          <w:szCs w:val="28"/>
        </w:rPr>
        <w:t xml:space="preserve"> годом,  из которых  1565 вакансий или 87</w:t>
      </w:r>
      <w:r w:rsidRPr="001A238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A238D">
        <w:rPr>
          <w:sz w:val="28"/>
          <w:szCs w:val="28"/>
        </w:rPr>
        <w:t>% составляют ваканс</w:t>
      </w:r>
      <w:r>
        <w:rPr>
          <w:sz w:val="28"/>
          <w:szCs w:val="28"/>
        </w:rPr>
        <w:t xml:space="preserve">ии по  рабочим профессиям. Все поданные вакансии </w:t>
      </w:r>
      <w:r w:rsidRPr="001A238D">
        <w:rPr>
          <w:sz w:val="28"/>
          <w:szCs w:val="28"/>
        </w:rPr>
        <w:t xml:space="preserve"> имеют заработную плату вы</w:t>
      </w:r>
      <w:r>
        <w:rPr>
          <w:sz w:val="28"/>
          <w:szCs w:val="28"/>
        </w:rPr>
        <w:t>ше прожиточного минимума.</w:t>
      </w:r>
      <w:r w:rsidRPr="001A238D">
        <w:rPr>
          <w:sz w:val="28"/>
          <w:szCs w:val="28"/>
        </w:rPr>
        <w:t xml:space="preserve"> </w:t>
      </w:r>
    </w:p>
    <w:p w:rsidR="00357DC7" w:rsidRDefault="00357DC7" w:rsidP="00357DC7">
      <w:pPr>
        <w:ind w:firstLine="708"/>
        <w:jc w:val="both"/>
        <w:rPr>
          <w:sz w:val="28"/>
          <w:szCs w:val="28"/>
        </w:rPr>
      </w:pPr>
      <w:r w:rsidRPr="001A238D">
        <w:rPr>
          <w:sz w:val="28"/>
          <w:szCs w:val="28"/>
        </w:rPr>
        <w:t>Для  стабилизации ситуации на рынке труда  в районе разработаны мероприятия  и доведено задание по выполнению основных направ</w:t>
      </w:r>
      <w:r>
        <w:rPr>
          <w:sz w:val="28"/>
          <w:szCs w:val="28"/>
        </w:rPr>
        <w:t xml:space="preserve">лений работы. В течение  года </w:t>
      </w:r>
      <w:r w:rsidRPr="001A238D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1A238D">
        <w:rPr>
          <w:sz w:val="28"/>
          <w:szCs w:val="28"/>
        </w:rPr>
        <w:t xml:space="preserve"> безработных граждан прошли професс</w:t>
      </w:r>
      <w:r>
        <w:rPr>
          <w:sz w:val="28"/>
          <w:szCs w:val="28"/>
        </w:rPr>
        <w:t xml:space="preserve">иональную подготовку по профессиям: швея, тракторист, оператор газовой котельной, машинист экскаватора. </w:t>
      </w:r>
    </w:p>
    <w:p w:rsidR="00357DC7" w:rsidRDefault="00357DC7" w:rsidP="0027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женщины находящиеся в отпуске по уходу за ребенком и 2 пенсионера прошли профессиональную подготовку.</w:t>
      </w:r>
    </w:p>
    <w:p w:rsidR="00273ACD" w:rsidRDefault="00357DC7" w:rsidP="00273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Оказана</w:t>
      </w:r>
      <w:r w:rsidRPr="001A238D">
        <w:rPr>
          <w:sz w:val="28"/>
          <w:szCs w:val="28"/>
        </w:rPr>
        <w:t xml:space="preserve"> государственная услуга по</w:t>
      </w:r>
      <w:r>
        <w:rPr>
          <w:sz w:val="28"/>
          <w:szCs w:val="28"/>
        </w:rPr>
        <w:t xml:space="preserve"> профессиональной ориентации 611 гражданам и 43 школьникам, 50</w:t>
      </w:r>
      <w:r w:rsidRPr="001A238D">
        <w:rPr>
          <w:sz w:val="28"/>
          <w:szCs w:val="28"/>
        </w:rPr>
        <w:t xml:space="preserve"> безработным п</w:t>
      </w:r>
      <w:r>
        <w:rPr>
          <w:sz w:val="28"/>
          <w:szCs w:val="28"/>
        </w:rPr>
        <w:t>о психологической поддержки и 53</w:t>
      </w:r>
      <w:r w:rsidRPr="001A238D">
        <w:rPr>
          <w:sz w:val="28"/>
          <w:szCs w:val="28"/>
        </w:rPr>
        <w:t xml:space="preserve"> по социальной адаптации</w:t>
      </w:r>
      <w:r>
        <w:rPr>
          <w:sz w:val="28"/>
          <w:szCs w:val="28"/>
        </w:rPr>
        <w:t>. Большую помощь в снижении напряженности на рынке труда и уменьшения  уровня безработицы играет организация общественных и временных работ.</w:t>
      </w:r>
      <w:r w:rsidRPr="00B676B8">
        <w:rPr>
          <w:sz w:val="28"/>
          <w:szCs w:val="28"/>
        </w:rPr>
        <w:t xml:space="preserve"> </w:t>
      </w:r>
    </w:p>
    <w:p w:rsidR="00357DC7" w:rsidRDefault="00357DC7" w:rsidP="00273ACD">
      <w:pPr>
        <w:ind w:firstLine="708"/>
        <w:jc w:val="both"/>
        <w:rPr>
          <w:sz w:val="28"/>
          <w:szCs w:val="28"/>
        </w:rPr>
      </w:pPr>
      <w:r w:rsidRPr="001A238D">
        <w:rPr>
          <w:sz w:val="28"/>
          <w:szCs w:val="28"/>
        </w:rPr>
        <w:t>В течени</w:t>
      </w:r>
      <w:r w:rsidR="00273ACD" w:rsidRPr="001A238D">
        <w:rPr>
          <w:sz w:val="28"/>
          <w:szCs w:val="28"/>
        </w:rPr>
        <w:t>е</w:t>
      </w:r>
      <w:r w:rsidRPr="001A238D">
        <w:rPr>
          <w:sz w:val="28"/>
          <w:szCs w:val="28"/>
        </w:rPr>
        <w:t xml:space="preserve"> года было направлено на общественные работы </w:t>
      </w:r>
      <w:r>
        <w:rPr>
          <w:sz w:val="28"/>
          <w:szCs w:val="28"/>
        </w:rPr>
        <w:t>65</w:t>
      </w:r>
      <w:r w:rsidRPr="001A238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9</w:t>
      </w:r>
      <w:r w:rsidRPr="001A238D">
        <w:rPr>
          <w:sz w:val="28"/>
          <w:szCs w:val="28"/>
        </w:rPr>
        <w:t xml:space="preserve"> граждан испытывающих трудности в поиске работы трудоустроены на вре</w:t>
      </w:r>
      <w:r w:rsidR="00BE67CC">
        <w:rPr>
          <w:sz w:val="28"/>
          <w:szCs w:val="28"/>
        </w:rPr>
        <w:t>менно созданные рабочие места</w:t>
      </w:r>
      <w:r w:rsidRPr="00034D04">
        <w:rPr>
          <w:sz w:val="32"/>
          <w:szCs w:val="32"/>
        </w:rPr>
        <w:t xml:space="preserve">. </w:t>
      </w:r>
      <w:r w:rsidRPr="00B85A0C">
        <w:rPr>
          <w:sz w:val="28"/>
          <w:szCs w:val="28"/>
        </w:rPr>
        <w:t xml:space="preserve">Активными работодателя являются: </w:t>
      </w:r>
      <w:proofErr w:type="gramStart"/>
      <w:r w:rsidRPr="00B85A0C">
        <w:rPr>
          <w:sz w:val="28"/>
          <w:szCs w:val="28"/>
        </w:rPr>
        <w:t xml:space="preserve">ООО «Стройтех», ООО «Водоснабжение», ООО «Теплоснабжение», </w:t>
      </w:r>
      <w:r w:rsidR="00FD11F4">
        <w:rPr>
          <w:sz w:val="28"/>
          <w:szCs w:val="28"/>
        </w:rPr>
        <w:t>ООО «</w:t>
      </w:r>
      <w:r w:rsidRPr="00B85A0C">
        <w:rPr>
          <w:sz w:val="28"/>
          <w:szCs w:val="28"/>
        </w:rPr>
        <w:t>Районная управляющая компания</w:t>
      </w:r>
      <w:r w:rsidR="00FD11F4">
        <w:rPr>
          <w:sz w:val="28"/>
          <w:szCs w:val="28"/>
        </w:rPr>
        <w:t>»</w:t>
      </w:r>
      <w:r w:rsidRPr="00B85A0C">
        <w:rPr>
          <w:sz w:val="28"/>
          <w:szCs w:val="28"/>
        </w:rPr>
        <w:t>, ООО «Пласт Рифей»</w:t>
      </w:r>
      <w:r w:rsidR="000744B9">
        <w:rPr>
          <w:sz w:val="28"/>
          <w:szCs w:val="28"/>
        </w:rPr>
        <w:t>.</w:t>
      </w:r>
      <w:proofErr w:type="gramEnd"/>
    </w:p>
    <w:p w:rsidR="000744B9" w:rsidRPr="00CD2D68" w:rsidRDefault="000744B9" w:rsidP="00273ACD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Финансирование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составило 504,0 тыс. руб., израсходовано – 494,04 тыс. руб.</w:t>
      </w:r>
    </w:p>
    <w:p w:rsidR="00357DC7" w:rsidRDefault="00357DC7" w:rsidP="00273AC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летних каникул  2019 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трудоустроены на временные работы  230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подростков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Было   заключено 39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 xml:space="preserve"> договоров с предп</w:t>
      </w:r>
      <w:r w:rsidR="00C002D9">
        <w:rPr>
          <w:rFonts w:ascii="Times New Roman" w:hAnsi="Times New Roman" w:cs="Times New Roman"/>
          <w:b w:val="0"/>
          <w:sz w:val="28"/>
          <w:szCs w:val="28"/>
        </w:rPr>
        <w:t xml:space="preserve">риятиями и организациями. 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>Привлечено 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летней занятости  20 муниципальных учреждений и 13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>едприятий внебюджетной сферы.  Т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>рудоус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троено за счет местного бюджета 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87   подростков и 4</w:t>
      </w:r>
      <w:r w:rsidRPr="00AD564B">
        <w:rPr>
          <w:rFonts w:ascii="Times New Roman" w:hAnsi="Times New Roman" w:cs="Times New Roman"/>
          <w:b w:val="0"/>
          <w:sz w:val="28"/>
          <w:szCs w:val="28"/>
        </w:rPr>
        <w:t>3  за счет 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>. Были трудоустроено 10 подростков состоящих на учете в ПДН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7DC7" w:rsidRPr="006E363C" w:rsidRDefault="00357DC7" w:rsidP="00357D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На территории района проживает  1178 подростков в возрасте от 14 до 18 лет. Охват трудоустройством подростк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 xml:space="preserve">ов в летний период  составил 19, </w:t>
      </w:r>
      <w:r>
        <w:rPr>
          <w:rFonts w:ascii="Times New Roman" w:hAnsi="Times New Roman" w:cs="Times New Roman"/>
          <w:b w:val="0"/>
          <w:sz w:val="28"/>
          <w:szCs w:val="28"/>
        </w:rPr>
        <w:t>5%</w:t>
      </w:r>
      <w:r w:rsidR="00273A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7DC7" w:rsidRPr="007E0EE8" w:rsidRDefault="00357DC7" w:rsidP="00357D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Pr="007E0EE8">
        <w:rPr>
          <w:rFonts w:ascii="Times New Roman" w:hAnsi="Times New Roman" w:cs="Times New Roman"/>
          <w:b w:val="0"/>
          <w:sz w:val="28"/>
          <w:szCs w:val="28"/>
        </w:rPr>
        <w:t xml:space="preserve">Можно   отметить </w:t>
      </w:r>
      <w:r w:rsidR="00273ACD" w:rsidRPr="007E0EE8">
        <w:rPr>
          <w:rFonts w:ascii="Times New Roman" w:hAnsi="Times New Roman" w:cs="Times New Roman"/>
          <w:b w:val="0"/>
          <w:sz w:val="28"/>
          <w:szCs w:val="28"/>
        </w:rPr>
        <w:t>предприятия,</w:t>
      </w:r>
      <w:r w:rsidRPr="007E0EE8">
        <w:rPr>
          <w:rFonts w:ascii="Times New Roman" w:hAnsi="Times New Roman" w:cs="Times New Roman"/>
          <w:b w:val="0"/>
          <w:sz w:val="28"/>
          <w:szCs w:val="28"/>
        </w:rPr>
        <w:t xml:space="preserve">   которые ежегодно принимают участие в трудоустройстве подростков</w:t>
      </w:r>
      <w:r w:rsidR="00273A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- </w:t>
      </w:r>
      <w:r w:rsidRPr="007E0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ООО «Пласт-Рифей», ООО «Жилсервис», ООО «Водоснабжение», ООО «Новые технологии», ООО «Стройтех»</w:t>
      </w:r>
      <w:r w:rsidR="00273AC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357DC7" w:rsidRPr="00B85A0C" w:rsidRDefault="00357DC7" w:rsidP="00357DC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B85A0C">
        <w:rPr>
          <w:sz w:val="28"/>
          <w:szCs w:val="28"/>
        </w:rPr>
        <w:t xml:space="preserve">Большое внимание уделяется регистрации граждан на портале </w:t>
      </w:r>
      <w:proofErr w:type="spellStart"/>
      <w:r w:rsidRPr="00B85A0C">
        <w:rPr>
          <w:sz w:val="28"/>
          <w:szCs w:val="28"/>
        </w:rPr>
        <w:t>госуслуг</w:t>
      </w:r>
      <w:proofErr w:type="spellEnd"/>
      <w:r w:rsidRPr="00B85A0C">
        <w:rPr>
          <w:sz w:val="28"/>
          <w:szCs w:val="28"/>
        </w:rPr>
        <w:t xml:space="preserve"> и оказания услуг в электронном виде</w:t>
      </w:r>
      <w:r w:rsidR="00D002DC">
        <w:rPr>
          <w:sz w:val="28"/>
          <w:szCs w:val="28"/>
        </w:rPr>
        <w:t>. С 2019</w:t>
      </w:r>
      <w:r w:rsidRPr="00B85A0C">
        <w:rPr>
          <w:sz w:val="28"/>
          <w:szCs w:val="28"/>
        </w:rPr>
        <w:t xml:space="preserve"> года по 7 направлениям было оказано 1787 государственных </w:t>
      </w:r>
      <w:r w:rsidR="00D002DC" w:rsidRPr="00B85A0C">
        <w:rPr>
          <w:sz w:val="28"/>
          <w:szCs w:val="28"/>
        </w:rPr>
        <w:t>услуг,</w:t>
      </w:r>
      <w:r w:rsidRPr="00B85A0C">
        <w:rPr>
          <w:sz w:val="28"/>
          <w:szCs w:val="28"/>
        </w:rPr>
        <w:t xml:space="preserve"> из которых 1437  или 80.5% в электронном виде Услуги оказываются  как </w:t>
      </w:r>
      <w:r w:rsidR="00D002DC" w:rsidRPr="00B85A0C">
        <w:rPr>
          <w:sz w:val="28"/>
          <w:szCs w:val="28"/>
        </w:rPr>
        <w:t>гражданам,</w:t>
      </w:r>
      <w:r w:rsidRPr="00B85A0C">
        <w:rPr>
          <w:sz w:val="28"/>
          <w:szCs w:val="28"/>
        </w:rPr>
        <w:t xml:space="preserve"> так и работодателям.  </w:t>
      </w:r>
    </w:p>
    <w:p w:rsidR="00357DC7" w:rsidRPr="00B85A0C" w:rsidRDefault="00357DC7" w:rsidP="00357DC7">
      <w:pPr>
        <w:ind w:firstLine="708"/>
        <w:jc w:val="both"/>
        <w:rPr>
          <w:sz w:val="28"/>
          <w:szCs w:val="28"/>
        </w:rPr>
      </w:pPr>
      <w:r w:rsidRPr="00B85A0C">
        <w:rPr>
          <w:sz w:val="28"/>
          <w:szCs w:val="28"/>
        </w:rPr>
        <w:t>В  рамках национального проекта  «Демография» в течени</w:t>
      </w:r>
      <w:r w:rsidR="00D002DC" w:rsidRPr="00B85A0C">
        <w:rPr>
          <w:sz w:val="28"/>
          <w:szCs w:val="28"/>
        </w:rPr>
        <w:t>е</w:t>
      </w:r>
      <w:r w:rsidRPr="00B85A0C">
        <w:rPr>
          <w:sz w:val="28"/>
          <w:szCs w:val="28"/>
        </w:rPr>
        <w:t xml:space="preserve">   года проводилось  обучение работающих г</w:t>
      </w:r>
      <w:r w:rsidR="00D002DC">
        <w:rPr>
          <w:sz w:val="28"/>
          <w:szCs w:val="28"/>
        </w:rPr>
        <w:t xml:space="preserve">раждан предпенсионного возраста </w:t>
      </w:r>
      <w:r w:rsidRPr="00B85A0C">
        <w:rPr>
          <w:sz w:val="28"/>
          <w:szCs w:val="28"/>
        </w:rPr>
        <w:t xml:space="preserve"> за  счет средств федерального бюджета. Стоимость обучения одного человека составляет 68500рублей срок обучения не более 3 месяцев. Был заключен договор с градообразующим предприятием АО «ЮГК» и направлены на обучение 20 работников карьера «Светлинский» где они получили смежную профессию – водителя «</w:t>
      </w:r>
      <w:proofErr w:type="spellStart"/>
      <w:r w:rsidRPr="00B85A0C">
        <w:rPr>
          <w:sz w:val="28"/>
          <w:szCs w:val="28"/>
        </w:rPr>
        <w:t>БелАЗа</w:t>
      </w:r>
      <w:proofErr w:type="spellEnd"/>
      <w:r w:rsidRPr="00B85A0C">
        <w:rPr>
          <w:sz w:val="28"/>
          <w:szCs w:val="28"/>
        </w:rPr>
        <w:t>», машиниста экс</w:t>
      </w:r>
      <w:r w:rsidR="00D002DC">
        <w:rPr>
          <w:sz w:val="28"/>
          <w:szCs w:val="28"/>
        </w:rPr>
        <w:t xml:space="preserve">каватора и водителя погрузчика, </w:t>
      </w:r>
      <w:r w:rsidRPr="00B85A0C">
        <w:rPr>
          <w:sz w:val="28"/>
          <w:szCs w:val="28"/>
        </w:rPr>
        <w:t xml:space="preserve">один человек обучен с ООО «Пласт Авто» по профессии «диспетчер». Данный проект будет продолжать работать и последующие 4 года, и предприятиям необходимо принять участие в реализации данного направления работы, </w:t>
      </w:r>
    </w:p>
    <w:p w:rsidR="00357DC7" w:rsidRDefault="00357DC7" w:rsidP="00D002DC">
      <w:pPr>
        <w:ind w:firstLine="708"/>
        <w:jc w:val="both"/>
        <w:rPr>
          <w:sz w:val="28"/>
          <w:szCs w:val="28"/>
        </w:rPr>
      </w:pPr>
      <w:r w:rsidRPr="00B85A0C">
        <w:rPr>
          <w:sz w:val="28"/>
          <w:szCs w:val="28"/>
        </w:rPr>
        <w:t>Хотелось бы обратить внимание и на занятость инвалидов</w:t>
      </w:r>
      <w:r>
        <w:rPr>
          <w:sz w:val="32"/>
          <w:szCs w:val="32"/>
        </w:rPr>
        <w:t>.</w:t>
      </w:r>
      <w:r w:rsidRPr="001A2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году в центр занятости обратилось в поиске работы 25 </w:t>
      </w:r>
      <w:r w:rsidR="00D002DC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из которых 10 человек  или 40% трудоустроены.</w:t>
      </w:r>
    </w:p>
    <w:p w:rsidR="00D002DC" w:rsidRDefault="00357DC7" w:rsidP="00357DC7">
      <w:pPr>
        <w:ind w:firstLine="708"/>
        <w:jc w:val="both"/>
        <w:rPr>
          <w:sz w:val="28"/>
          <w:szCs w:val="28"/>
        </w:rPr>
      </w:pPr>
      <w:r w:rsidRPr="001A238D">
        <w:rPr>
          <w:sz w:val="28"/>
          <w:szCs w:val="28"/>
        </w:rPr>
        <w:t>Для решения вопросов занятости и трудоустройства граждан   используются разли</w:t>
      </w:r>
      <w:r>
        <w:rPr>
          <w:sz w:val="28"/>
          <w:szCs w:val="28"/>
        </w:rPr>
        <w:t xml:space="preserve">чные формы работы. </w:t>
      </w:r>
      <w:proofErr w:type="gramStart"/>
      <w:r>
        <w:rPr>
          <w:sz w:val="28"/>
          <w:szCs w:val="28"/>
        </w:rPr>
        <w:t>Проведено  26</w:t>
      </w:r>
      <w:r w:rsidRPr="001A238D">
        <w:rPr>
          <w:sz w:val="28"/>
          <w:szCs w:val="28"/>
        </w:rPr>
        <w:t xml:space="preserve">  ярмарок рабочих </w:t>
      </w:r>
      <w:r w:rsidR="00A24C88" w:rsidRPr="001A238D">
        <w:rPr>
          <w:sz w:val="28"/>
          <w:szCs w:val="28"/>
        </w:rPr>
        <w:t>мес</w:t>
      </w:r>
      <w:r w:rsidR="00A24C88">
        <w:rPr>
          <w:sz w:val="28"/>
          <w:szCs w:val="28"/>
        </w:rPr>
        <w:t>т,</w:t>
      </w:r>
      <w:r>
        <w:rPr>
          <w:sz w:val="28"/>
          <w:szCs w:val="28"/>
        </w:rPr>
        <w:t xml:space="preserve"> в которых  приняли участие 421  человек</w:t>
      </w:r>
      <w:r w:rsidRPr="001A238D">
        <w:rPr>
          <w:sz w:val="28"/>
          <w:szCs w:val="28"/>
        </w:rPr>
        <w:t>,</w:t>
      </w:r>
      <w:r w:rsidR="00A24C88">
        <w:rPr>
          <w:sz w:val="28"/>
          <w:szCs w:val="28"/>
        </w:rPr>
        <w:t xml:space="preserve"> </w:t>
      </w:r>
      <w:r w:rsidRPr="001A238D">
        <w:rPr>
          <w:sz w:val="28"/>
          <w:szCs w:val="28"/>
        </w:rPr>
        <w:t xml:space="preserve"> 4 заседания « Клуба  кадровиков», где рассматривались вопросы ситуации на рынке труда, взаимодействия с работодателями, выполнения кв</w:t>
      </w:r>
      <w:r>
        <w:rPr>
          <w:sz w:val="28"/>
          <w:szCs w:val="28"/>
        </w:rPr>
        <w:t>оты и трудоустройства инвалидов</w:t>
      </w:r>
      <w:r w:rsidRPr="001A238D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реализация национальных проектов,</w:t>
      </w:r>
      <w:r w:rsidRPr="001A238D">
        <w:rPr>
          <w:sz w:val="28"/>
          <w:szCs w:val="28"/>
        </w:rPr>
        <w:t xml:space="preserve"> </w:t>
      </w:r>
      <w:r w:rsidR="00D002DC">
        <w:rPr>
          <w:sz w:val="28"/>
          <w:szCs w:val="28"/>
        </w:rPr>
        <w:t xml:space="preserve"> </w:t>
      </w:r>
      <w:r w:rsidR="00A24C88">
        <w:rPr>
          <w:sz w:val="28"/>
          <w:szCs w:val="28"/>
        </w:rPr>
        <w:t xml:space="preserve">3 заседания «Круглого стола» </w:t>
      </w:r>
      <w:bookmarkStart w:id="0" w:name="_GoBack"/>
      <w:bookmarkEnd w:id="0"/>
      <w:r w:rsidRPr="001A238D">
        <w:rPr>
          <w:sz w:val="28"/>
          <w:szCs w:val="28"/>
        </w:rPr>
        <w:t xml:space="preserve">  для инвалидов  и детей </w:t>
      </w:r>
      <w:r w:rsidR="00D002DC" w:rsidRPr="001A238D">
        <w:rPr>
          <w:sz w:val="28"/>
          <w:szCs w:val="28"/>
        </w:rPr>
        <w:t>сирот,</w:t>
      </w:r>
      <w:r w:rsidRPr="001A238D">
        <w:rPr>
          <w:sz w:val="28"/>
          <w:szCs w:val="28"/>
        </w:rPr>
        <w:t xml:space="preserve"> оставшихся без попечения родителей стоящих на учете в службе занятости и граждан предпенсионного возраста. </w:t>
      </w:r>
      <w:proofErr w:type="gramEnd"/>
    </w:p>
    <w:p w:rsidR="00357DC7" w:rsidRDefault="00357DC7" w:rsidP="00357DC7">
      <w:pPr>
        <w:ind w:firstLine="708"/>
        <w:jc w:val="both"/>
        <w:rPr>
          <w:sz w:val="28"/>
          <w:szCs w:val="28"/>
        </w:rPr>
      </w:pPr>
      <w:r w:rsidRPr="001A238D">
        <w:rPr>
          <w:sz w:val="28"/>
          <w:szCs w:val="28"/>
        </w:rPr>
        <w:t>Ежеквартально в инспекции исполнения наказания проводятся встречи с условно осужденными гражданами,  осуществляются  выезды на предприятия и в организации района.</w:t>
      </w:r>
    </w:p>
    <w:p w:rsidR="00D002DC" w:rsidRDefault="00D002DC" w:rsidP="00357DC7">
      <w:pPr>
        <w:tabs>
          <w:tab w:val="left" w:pos="6960"/>
        </w:tabs>
        <w:rPr>
          <w:sz w:val="28"/>
          <w:szCs w:val="28"/>
        </w:rPr>
      </w:pPr>
    </w:p>
    <w:p w:rsidR="006B627E" w:rsidRDefault="006B627E" w:rsidP="00357DC7">
      <w:pPr>
        <w:tabs>
          <w:tab w:val="left" w:pos="6960"/>
        </w:tabs>
        <w:rPr>
          <w:sz w:val="28"/>
          <w:szCs w:val="28"/>
        </w:rPr>
      </w:pPr>
    </w:p>
    <w:p w:rsidR="006B627E" w:rsidRDefault="006B627E" w:rsidP="00357DC7">
      <w:pPr>
        <w:tabs>
          <w:tab w:val="left" w:pos="6960"/>
        </w:tabs>
        <w:rPr>
          <w:sz w:val="28"/>
          <w:szCs w:val="28"/>
        </w:rPr>
      </w:pPr>
    </w:p>
    <w:p w:rsidR="00357DC7" w:rsidRPr="00FA4A2C" w:rsidRDefault="00357DC7" w:rsidP="00357DC7">
      <w:pPr>
        <w:tabs>
          <w:tab w:val="left" w:pos="6960"/>
        </w:tabs>
        <w:rPr>
          <w:sz w:val="28"/>
          <w:szCs w:val="28"/>
        </w:rPr>
      </w:pPr>
      <w:r w:rsidRPr="00FA4A2C">
        <w:rPr>
          <w:sz w:val="28"/>
          <w:szCs w:val="28"/>
        </w:rPr>
        <w:t xml:space="preserve"> Д</w:t>
      </w:r>
      <w:r>
        <w:rPr>
          <w:sz w:val="28"/>
          <w:szCs w:val="28"/>
        </w:rPr>
        <w:t>иректор ОКУ ЦЗН   Пластовского  р</w:t>
      </w:r>
      <w:r w:rsidRPr="00FA4A2C">
        <w:rPr>
          <w:sz w:val="28"/>
          <w:szCs w:val="28"/>
        </w:rPr>
        <w:t>айона                               В.В.</w:t>
      </w:r>
      <w:r w:rsidR="006B627E">
        <w:rPr>
          <w:sz w:val="28"/>
          <w:szCs w:val="28"/>
        </w:rPr>
        <w:t xml:space="preserve"> </w:t>
      </w:r>
      <w:r w:rsidRPr="00FA4A2C">
        <w:rPr>
          <w:sz w:val="28"/>
          <w:szCs w:val="28"/>
        </w:rPr>
        <w:t xml:space="preserve">Кудрявцев                                      </w:t>
      </w:r>
    </w:p>
    <w:p w:rsidR="0007251A" w:rsidRDefault="0007251A"/>
    <w:sectPr w:rsidR="0007251A" w:rsidSect="00357D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4"/>
    <w:rsid w:val="0007251A"/>
    <w:rsid w:val="000744B9"/>
    <w:rsid w:val="00273ACD"/>
    <w:rsid w:val="00357DC7"/>
    <w:rsid w:val="006B627E"/>
    <w:rsid w:val="00A24C88"/>
    <w:rsid w:val="00A43684"/>
    <w:rsid w:val="00BE67CC"/>
    <w:rsid w:val="00C002D9"/>
    <w:rsid w:val="00D002DC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DC7"/>
    <w:pPr>
      <w:spacing w:line="360" w:lineRule="auto"/>
      <w:ind w:left="720" w:firstLine="709"/>
      <w:contextualSpacing/>
      <w:jc w:val="both"/>
    </w:pPr>
    <w:rPr>
      <w:szCs w:val="20"/>
    </w:rPr>
  </w:style>
  <w:style w:type="paragraph" w:customStyle="1" w:styleId="ConsPlusTitle">
    <w:name w:val="ConsPlusTitle"/>
    <w:rsid w:val="0035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DC7"/>
    <w:pPr>
      <w:spacing w:line="360" w:lineRule="auto"/>
      <w:ind w:left="720" w:firstLine="709"/>
      <w:contextualSpacing/>
      <w:jc w:val="both"/>
    </w:pPr>
    <w:rPr>
      <w:szCs w:val="20"/>
    </w:rPr>
  </w:style>
  <w:style w:type="paragraph" w:customStyle="1" w:styleId="ConsPlusTitle">
    <w:name w:val="ConsPlusTitle"/>
    <w:rsid w:val="00357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</dc:creator>
  <cp:keywords/>
  <dc:description/>
  <cp:lastModifiedBy>Kristina S</cp:lastModifiedBy>
  <cp:revision>9</cp:revision>
  <dcterms:created xsi:type="dcterms:W3CDTF">2020-06-25T03:20:00Z</dcterms:created>
  <dcterms:modified xsi:type="dcterms:W3CDTF">2020-06-26T06:13:00Z</dcterms:modified>
</cp:coreProperties>
</file>