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0" w:rsidRPr="008F74F0" w:rsidRDefault="008F74F0" w:rsidP="008F74F0"/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195"/>
      </w:tblGrid>
      <w:tr w:rsidR="004B77B6" w:rsidRPr="004B77B6" w:rsidTr="001A4B2D">
        <w:trPr>
          <w:jc w:val="center"/>
        </w:trPr>
        <w:tc>
          <w:tcPr>
            <w:tcW w:w="9195" w:type="dxa"/>
          </w:tcPr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center"/>
              <w:rPr>
                <w:rFonts w:eastAsia="Calibri"/>
                <w:sz w:val="20"/>
                <w:szCs w:val="20"/>
              </w:rPr>
            </w:pPr>
            <w:r w:rsidRPr="004B77B6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490B6F2E" wp14:editId="56B504A9">
                  <wp:extent cx="752475" cy="876300"/>
                  <wp:effectExtent l="0" t="0" r="9525" b="0"/>
                  <wp:docPr id="2" name="Рисунок 2" descr="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center"/>
              <w:rPr>
                <w:rFonts w:eastAsia="Calibri"/>
                <w:sz w:val="20"/>
                <w:szCs w:val="20"/>
              </w:rPr>
            </w:pPr>
          </w:p>
          <w:p w:rsidR="004B77B6" w:rsidRPr="004B77B6" w:rsidRDefault="004B77B6" w:rsidP="004B77B6">
            <w:pPr>
              <w:tabs>
                <w:tab w:val="center" w:pos="4551"/>
                <w:tab w:val="right" w:pos="8306"/>
              </w:tabs>
              <w:ind w:right="-130"/>
              <w:jc w:val="center"/>
              <w:rPr>
                <w:rFonts w:eastAsia="Calibri"/>
              </w:rPr>
            </w:pPr>
            <w:r w:rsidRPr="004B77B6">
              <w:rPr>
                <w:rFonts w:eastAsia="Calibri"/>
              </w:rPr>
              <w:t>ГЛАВА  ПЛАСТОВСКОГО  ГОРОДСКОГО  ПОСЕЛЕНИЯ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center"/>
              <w:rPr>
                <w:rFonts w:eastAsia="Calibri"/>
                <w:sz w:val="20"/>
                <w:szCs w:val="20"/>
              </w:rPr>
            </w:pPr>
          </w:p>
          <w:p w:rsidR="004B77B6" w:rsidRPr="004B77B6" w:rsidRDefault="004B77B6" w:rsidP="004B77B6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ind w:right="-1122"/>
              <w:rPr>
                <w:rFonts w:eastAsia="Calibri"/>
                <w:sz w:val="40"/>
                <w:szCs w:val="40"/>
              </w:rPr>
            </w:pPr>
            <w:r w:rsidRPr="004B77B6">
              <w:rPr>
                <w:rFonts w:eastAsia="Calibri"/>
                <w:sz w:val="40"/>
                <w:szCs w:val="40"/>
              </w:rPr>
              <w:t xml:space="preserve">                     </w:t>
            </w:r>
            <w:proofErr w:type="gramStart"/>
            <w:r w:rsidRPr="004B77B6">
              <w:rPr>
                <w:rFonts w:eastAsia="Calibri"/>
                <w:sz w:val="40"/>
                <w:szCs w:val="40"/>
              </w:rPr>
              <w:t>П</w:t>
            </w:r>
            <w:proofErr w:type="gramEnd"/>
            <w:r w:rsidRPr="004B77B6">
              <w:rPr>
                <w:rFonts w:eastAsia="Calibri"/>
                <w:sz w:val="40"/>
                <w:szCs w:val="40"/>
              </w:rPr>
              <w:t xml:space="preserve"> О С Т А Н О В Л Е Н И Е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center"/>
              <w:rPr>
                <w:rFonts w:eastAsia="Calibri"/>
                <w:sz w:val="20"/>
                <w:szCs w:val="20"/>
              </w:rPr>
            </w:pP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rPr>
                <w:rFonts w:eastAsia="Calibri"/>
              </w:rPr>
            </w:pPr>
            <w:r w:rsidRPr="004B77B6">
              <w:rPr>
                <w:rFonts w:eastAsia="Calibri"/>
              </w:rPr>
              <w:t>«  21 »__03___2018 г.                                                               №  109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О предоставлении места </w:t>
            </w:r>
            <w:proofErr w:type="gramStart"/>
            <w:r w:rsidRPr="004B77B6">
              <w:rPr>
                <w:rFonts w:eastAsia="Calibri"/>
              </w:rPr>
              <w:t>для</w:t>
            </w:r>
            <w:proofErr w:type="gramEnd"/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>размещения нестационарного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торгового объекта 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              В соответствии с Положением о порядке размещения нестационарных торговых объектов на территории </w:t>
            </w:r>
            <w:proofErr w:type="spellStart"/>
            <w:r w:rsidRPr="004B77B6">
              <w:rPr>
                <w:rFonts w:eastAsia="Calibri"/>
              </w:rPr>
              <w:t>Пластовского</w:t>
            </w:r>
            <w:proofErr w:type="spellEnd"/>
            <w:r w:rsidRPr="004B77B6">
              <w:rPr>
                <w:rFonts w:eastAsia="Calibri"/>
              </w:rPr>
              <w:t xml:space="preserve"> городского поселения, утвержденным постановлением администрации </w:t>
            </w:r>
            <w:proofErr w:type="spellStart"/>
            <w:r w:rsidRPr="004B77B6">
              <w:rPr>
                <w:rFonts w:eastAsia="Calibri"/>
              </w:rPr>
              <w:t>Пластовского</w:t>
            </w:r>
            <w:proofErr w:type="spellEnd"/>
            <w:r w:rsidRPr="004B77B6">
              <w:rPr>
                <w:rFonts w:eastAsia="Calibri"/>
              </w:rPr>
              <w:t xml:space="preserve"> городского поселения от 28.01.2016 года № 25 и заявлением </w:t>
            </w:r>
            <w:proofErr w:type="spellStart"/>
            <w:r w:rsidRPr="004B77B6">
              <w:rPr>
                <w:rFonts w:eastAsia="Calibri"/>
              </w:rPr>
              <w:t>Шепелевой</w:t>
            </w:r>
            <w:proofErr w:type="spellEnd"/>
            <w:r w:rsidRPr="004B77B6">
              <w:rPr>
                <w:rFonts w:eastAsia="Calibri"/>
              </w:rPr>
              <w:t xml:space="preserve"> Светланы Викторовны о размещении нестационарного торгового объекта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>ПОСТАНОВЛЯЮ: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  <w:bCs/>
              </w:rPr>
            </w:pPr>
            <w:r w:rsidRPr="004B77B6">
              <w:rPr>
                <w:rFonts w:eastAsia="Calibri"/>
              </w:rPr>
              <w:t xml:space="preserve">        1. Предоставить </w:t>
            </w:r>
            <w:proofErr w:type="spellStart"/>
            <w:r w:rsidRPr="004B77B6">
              <w:rPr>
                <w:rFonts w:eastAsia="Calibri"/>
                <w:szCs w:val="20"/>
              </w:rPr>
              <w:t>Шепелевой</w:t>
            </w:r>
            <w:proofErr w:type="spellEnd"/>
            <w:r w:rsidRPr="004B77B6">
              <w:rPr>
                <w:rFonts w:eastAsia="Calibri"/>
                <w:szCs w:val="20"/>
              </w:rPr>
              <w:t xml:space="preserve"> Светлане Викторовне </w:t>
            </w:r>
            <w:r w:rsidRPr="004B77B6">
              <w:rPr>
                <w:rFonts w:eastAsia="Calibri"/>
              </w:rPr>
              <w:t xml:space="preserve">место для размещения нестационарного торгового объекта – павильона, без проведения торгов (конкурсов аукционов), как субъекту, надлежащим образом, исполнившим свои обязанности по ранее заключенному договору аренды земельного участка общей площадью 17 кв. метров, с кадастровым номером 74:26:1103008:146 расположенному по адресу: Челябинская область, </w:t>
            </w:r>
            <w:proofErr w:type="spellStart"/>
            <w:r w:rsidRPr="004B77B6">
              <w:rPr>
                <w:rFonts w:eastAsia="Calibri"/>
              </w:rPr>
              <w:t>Пластовский</w:t>
            </w:r>
            <w:proofErr w:type="spellEnd"/>
            <w:r w:rsidRPr="004B77B6">
              <w:rPr>
                <w:rFonts w:eastAsia="Calibri"/>
              </w:rPr>
              <w:t xml:space="preserve"> район, </w:t>
            </w:r>
            <w:r w:rsidRPr="004B77B6">
              <w:rPr>
                <w:rFonts w:eastAsia="Calibri"/>
                <w:bCs/>
              </w:rPr>
              <w:t>город  Пласт, улица Титова, дом 1</w:t>
            </w:r>
            <w:r w:rsidRPr="004B77B6">
              <w:rPr>
                <w:rFonts w:eastAsia="Calibri"/>
              </w:rPr>
              <w:t>, сроком на 4 года 11 месяцев.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        2. Заключить с </w:t>
            </w:r>
            <w:proofErr w:type="spellStart"/>
            <w:r w:rsidRPr="004B77B6">
              <w:rPr>
                <w:rFonts w:eastAsia="Calibri"/>
                <w:szCs w:val="20"/>
              </w:rPr>
              <w:t>Шепелевой</w:t>
            </w:r>
            <w:proofErr w:type="spellEnd"/>
            <w:r w:rsidRPr="004B77B6">
              <w:rPr>
                <w:rFonts w:eastAsia="Calibri"/>
                <w:szCs w:val="20"/>
              </w:rPr>
              <w:t xml:space="preserve"> Светланой Викторовной </w:t>
            </w:r>
            <w:r w:rsidRPr="004B77B6">
              <w:rPr>
                <w:rFonts w:eastAsia="Calibri"/>
              </w:rPr>
              <w:t xml:space="preserve">договор на размещение нестационарного торгового объекта.       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       3. Настоящее постановление разместить на официальном сайте администрации </w:t>
            </w:r>
            <w:proofErr w:type="spellStart"/>
            <w:r w:rsidRPr="004B77B6">
              <w:rPr>
                <w:rFonts w:eastAsia="Calibri"/>
              </w:rPr>
              <w:t>Пластовского</w:t>
            </w:r>
            <w:proofErr w:type="spellEnd"/>
            <w:r w:rsidRPr="004B77B6">
              <w:rPr>
                <w:rFonts w:eastAsia="Calibri"/>
              </w:rPr>
              <w:t xml:space="preserve"> муниципального района в сети Интернет.  </w:t>
            </w:r>
          </w:p>
          <w:p w:rsidR="004B77B6" w:rsidRPr="004B77B6" w:rsidRDefault="004B77B6" w:rsidP="004B77B6">
            <w:pPr>
              <w:ind w:right="0"/>
              <w:jc w:val="both"/>
              <w:rPr>
                <w:rFonts w:eastAsia="Calibri"/>
                <w:lang w:eastAsia="en-US"/>
              </w:rPr>
            </w:pPr>
          </w:p>
          <w:p w:rsidR="004B77B6" w:rsidRPr="004B77B6" w:rsidRDefault="004B77B6" w:rsidP="004B77B6">
            <w:pPr>
              <w:ind w:right="0"/>
              <w:jc w:val="both"/>
              <w:rPr>
                <w:rFonts w:eastAsia="Calibri"/>
                <w:lang w:eastAsia="en-US"/>
              </w:rPr>
            </w:pP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rPr>
                <w:rFonts w:eastAsia="Calibri"/>
              </w:rPr>
            </w:pP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Глава </w:t>
            </w:r>
            <w:proofErr w:type="spellStart"/>
            <w:r w:rsidRPr="004B77B6">
              <w:rPr>
                <w:rFonts w:eastAsia="Calibri"/>
              </w:rPr>
              <w:t>Пластовского</w:t>
            </w:r>
            <w:proofErr w:type="spellEnd"/>
            <w:r w:rsidRPr="004B77B6">
              <w:rPr>
                <w:rFonts w:eastAsia="Calibri"/>
              </w:rPr>
              <w:t xml:space="preserve">                                                                    </w:t>
            </w:r>
          </w:p>
          <w:p w:rsidR="004B77B6" w:rsidRPr="004B77B6" w:rsidRDefault="004B77B6" w:rsidP="004B77B6">
            <w:pPr>
              <w:tabs>
                <w:tab w:val="center" w:pos="4153"/>
                <w:tab w:val="right" w:pos="8306"/>
              </w:tabs>
              <w:ind w:right="0"/>
              <w:jc w:val="both"/>
              <w:rPr>
                <w:rFonts w:eastAsia="Calibri"/>
              </w:rPr>
            </w:pPr>
            <w:r w:rsidRPr="004B77B6">
              <w:rPr>
                <w:rFonts w:eastAsia="Calibri"/>
              </w:rPr>
              <w:t xml:space="preserve">городского поселения                                                          А.П. </w:t>
            </w:r>
            <w:proofErr w:type="spellStart"/>
            <w:r w:rsidRPr="004B77B6">
              <w:rPr>
                <w:rFonts w:eastAsia="Calibri"/>
              </w:rPr>
              <w:t>Циколенко</w:t>
            </w:r>
            <w:proofErr w:type="spellEnd"/>
          </w:p>
        </w:tc>
      </w:tr>
    </w:tbl>
    <w:p w:rsidR="004B77B6" w:rsidRPr="004B77B6" w:rsidRDefault="004B77B6" w:rsidP="004B77B6">
      <w:pPr>
        <w:ind w:right="0" w:hanging="426"/>
        <w:rPr>
          <w:sz w:val="32"/>
          <w:szCs w:val="32"/>
        </w:rPr>
      </w:pPr>
    </w:p>
    <w:p w:rsidR="004B77B6" w:rsidRPr="004B77B6" w:rsidRDefault="004B77B6" w:rsidP="004B77B6">
      <w:pPr>
        <w:ind w:right="0" w:hanging="426"/>
        <w:rPr>
          <w:sz w:val="32"/>
          <w:szCs w:val="32"/>
        </w:rPr>
      </w:pPr>
    </w:p>
    <w:p w:rsidR="0087262F" w:rsidRPr="004B77B6" w:rsidRDefault="0087262F" w:rsidP="0087262F">
      <w:bookmarkStart w:id="0" w:name="_GoBack"/>
      <w:bookmarkEnd w:id="0"/>
    </w:p>
    <w:p w:rsidR="00894AB0" w:rsidRPr="008F74F0" w:rsidRDefault="00894AB0" w:rsidP="008F74F0"/>
    <w:sectPr w:rsidR="00894AB0" w:rsidRPr="008F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F37"/>
    <w:multiLevelType w:val="hybridMultilevel"/>
    <w:tmpl w:val="02E0C91C"/>
    <w:lvl w:ilvl="0" w:tplc="4DA656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1E443D7"/>
    <w:multiLevelType w:val="hybridMultilevel"/>
    <w:tmpl w:val="B9D49A0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4F02162"/>
    <w:multiLevelType w:val="hybridMultilevel"/>
    <w:tmpl w:val="C694C8F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E8C19C5"/>
    <w:multiLevelType w:val="hybridMultilevel"/>
    <w:tmpl w:val="B9187ECC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6F06C9"/>
    <w:multiLevelType w:val="hybridMultilevel"/>
    <w:tmpl w:val="CD54BC14"/>
    <w:lvl w:ilvl="0" w:tplc="0010B10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0211B12"/>
    <w:multiLevelType w:val="hybridMultilevel"/>
    <w:tmpl w:val="800CC442"/>
    <w:lvl w:ilvl="0" w:tplc="112AEF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21B0D"/>
    <w:multiLevelType w:val="hybridMultilevel"/>
    <w:tmpl w:val="CBA02EA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A363B1"/>
    <w:multiLevelType w:val="hybridMultilevel"/>
    <w:tmpl w:val="8B6665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4630E4"/>
    <w:multiLevelType w:val="hybridMultilevel"/>
    <w:tmpl w:val="C8807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8BB21D1"/>
    <w:multiLevelType w:val="hybridMultilevel"/>
    <w:tmpl w:val="FC8AD97E"/>
    <w:lvl w:ilvl="0" w:tplc="9A52A3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0D2D8E"/>
    <w:multiLevelType w:val="hybridMultilevel"/>
    <w:tmpl w:val="AC82ACD4"/>
    <w:lvl w:ilvl="0" w:tplc="687AA70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1F"/>
    <w:rsid w:val="004B77B6"/>
    <w:rsid w:val="00810AEE"/>
    <w:rsid w:val="0087262F"/>
    <w:rsid w:val="00894AB0"/>
    <w:rsid w:val="008F74F0"/>
    <w:rsid w:val="00D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EE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0A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8F74F0"/>
    <w:rPr>
      <w:color w:val="0000FF"/>
      <w:u w:val="single"/>
    </w:rPr>
  </w:style>
  <w:style w:type="table" w:styleId="a8">
    <w:name w:val="Table Grid"/>
    <w:basedOn w:val="a1"/>
    <w:uiPriority w:val="39"/>
    <w:rsid w:val="008F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74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F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F74F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74F0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F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8F74F0"/>
    <w:rPr>
      <w:b/>
      <w:bCs w:val="0"/>
      <w:color w:val="26282F"/>
      <w:sz w:val="26"/>
    </w:rPr>
  </w:style>
  <w:style w:type="character" w:customStyle="1" w:styleId="ac">
    <w:name w:val="Гипертекстовая ссылка"/>
    <w:uiPriority w:val="99"/>
    <w:rsid w:val="008F74F0"/>
    <w:rPr>
      <w:rFonts w:ascii="Times New Roman" w:hAnsi="Times New Roman" w:cs="Times New Roman" w:hint="default"/>
      <w:color w:val="106BBE"/>
    </w:rPr>
  </w:style>
  <w:style w:type="paragraph" w:styleId="ad">
    <w:name w:val="footer"/>
    <w:basedOn w:val="a"/>
    <w:link w:val="ae"/>
    <w:uiPriority w:val="99"/>
    <w:unhideWhenUsed/>
    <w:rsid w:val="008F74F0"/>
    <w:pPr>
      <w:tabs>
        <w:tab w:val="center" w:pos="4677"/>
        <w:tab w:val="right" w:pos="9355"/>
      </w:tabs>
      <w:ind w:righ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F74F0"/>
    <w:rPr>
      <w:rFonts w:eastAsiaTheme="minorEastAsia"/>
      <w:lang w:eastAsia="ru-RU"/>
    </w:rPr>
  </w:style>
  <w:style w:type="character" w:styleId="af">
    <w:name w:val="Emphasis"/>
    <w:basedOn w:val="a0"/>
    <w:qFormat/>
    <w:rsid w:val="008F74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EE"/>
    <w:pPr>
      <w:spacing w:after="0" w:line="240" w:lineRule="auto"/>
      <w:ind w:right="-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0A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8F74F0"/>
    <w:rPr>
      <w:color w:val="0000FF"/>
      <w:u w:val="single"/>
    </w:rPr>
  </w:style>
  <w:style w:type="table" w:styleId="a8">
    <w:name w:val="Table Grid"/>
    <w:basedOn w:val="a1"/>
    <w:uiPriority w:val="39"/>
    <w:rsid w:val="008F74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74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8F7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F74F0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74F0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F7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8F74F0"/>
    <w:rPr>
      <w:b/>
      <w:bCs w:val="0"/>
      <w:color w:val="26282F"/>
      <w:sz w:val="26"/>
    </w:rPr>
  </w:style>
  <w:style w:type="character" w:customStyle="1" w:styleId="ac">
    <w:name w:val="Гипертекстовая ссылка"/>
    <w:uiPriority w:val="99"/>
    <w:rsid w:val="008F74F0"/>
    <w:rPr>
      <w:rFonts w:ascii="Times New Roman" w:hAnsi="Times New Roman" w:cs="Times New Roman" w:hint="default"/>
      <w:color w:val="106BBE"/>
    </w:rPr>
  </w:style>
  <w:style w:type="paragraph" w:styleId="ad">
    <w:name w:val="footer"/>
    <w:basedOn w:val="a"/>
    <w:link w:val="ae"/>
    <w:uiPriority w:val="99"/>
    <w:unhideWhenUsed/>
    <w:rsid w:val="008F74F0"/>
    <w:pPr>
      <w:tabs>
        <w:tab w:val="center" w:pos="4677"/>
        <w:tab w:val="right" w:pos="9355"/>
      </w:tabs>
      <w:ind w:righ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F74F0"/>
    <w:rPr>
      <w:rFonts w:eastAsiaTheme="minorEastAsia"/>
      <w:lang w:eastAsia="ru-RU"/>
    </w:rPr>
  </w:style>
  <w:style w:type="character" w:styleId="af">
    <w:name w:val="Emphasis"/>
    <w:basedOn w:val="a0"/>
    <w:qFormat/>
    <w:rsid w:val="008F7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5</cp:revision>
  <dcterms:created xsi:type="dcterms:W3CDTF">2017-10-31T03:31:00Z</dcterms:created>
  <dcterms:modified xsi:type="dcterms:W3CDTF">2018-03-22T08:11:00Z</dcterms:modified>
</cp:coreProperties>
</file>