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86" w:rsidRPr="00067F86" w:rsidRDefault="00067F86" w:rsidP="00067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Прокурор разъясняет закон</w:t>
      </w:r>
    </w:p>
    <w:p w:rsidR="00067F86" w:rsidRPr="00067F86" w:rsidRDefault="00067F86" w:rsidP="00067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86">
        <w:rPr>
          <w:rFonts w:ascii="Times New Roman" w:hAnsi="Times New Roman" w:cs="Times New Roman"/>
          <w:b/>
          <w:sz w:val="28"/>
          <w:szCs w:val="28"/>
        </w:rPr>
        <w:t xml:space="preserve">«Как защитить жилищные права, если в </w:t>
      </w:r>
      <w:proofErr w:type="gramStart"/>
      <w:r w:rsidRPr="00067F86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067F86">
        <w:rPr>
          <w:rFonts w:ascii="Times New Roman" w:hAnsi="Times New Roman" w:cs="Times New Roman"/>
          <w:b/>
          <w:sz w:val="28"/>
          <w:szCs w:val="28"/>
        </w:rPr>
        <w:t xml:space="preserve"> незаконно проживают мигранты»</w:t>
      </w:r>
    </w:p>
    <w:p w:rsidR="00067F86" w:rsidRPr="00067F86" w:rsidRDefault="00067F86" w:rsidP="0006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F86" w:rsidRP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 xml:space="preserve">Нередко в </w:t>
      </w:r>
      <w:proofErr w:type="gramStart"/>
      <w:r w:rsidRPr="00067F86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067F86">
        <w:rPr>
          <w:rFonts w:ascii="Times New Roman" w:hAnsi="Times New Roman" w:cs="Times New Roman"/>
          <w:sz w:val="28"/>
          <w:szCs w:val="28"/>
        </w:rPr>
        <w:t xml:space="preserve"> дома, не оборудованных приборами учета коммунальных услуг, незаконно проживают мигранты или другие лица, из-за чего остальные жильцы дома вынуждены нести дополнительные расходы.</w:t>
      </w:r>
    </w:p>
    <w:p w:rsidR="00067F86" w:rsidRP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F86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управляющим организациям в таких случаях предоставлено право составления актов об установлении количества граждан, временно проживающих в жилом помещении.</w:t>
      </w:r>
      <w:proofErr w:type="gramEnd"/>
    </w:p>
    <w:p w:rsidR="00067F86" w:rsidRP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В акте должны быть указаны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067F86" w:rsidRP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Акт должен быть подписан представителем управляющей организации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домом. Данный акт является основанием для перерасчета коммунальных платежей.</w:t>
      </w: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F86">
        <w:rPr>
          <w:rFonts w:ascii="Times New Roman" w:hAnsi="Times New Roman" w:cs="Times New Roman"/>
          <w:sz w:val="28"/>
          <w:szCs w:val="28"/>
        </w:rPr>
        <w:t>Кроме того, в 3-дневный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лиц, допустивших нарушение миграционного режима.</w:t>
      </w: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067F86" w:rsidRDefault="00067F86" w:rsidP="00067F86">
      <w:pPr>
        <w:spacing w:after="0"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67F86" w:rsidRPr="00067F86" w:rsidRDefault="00067F86" w:rsidP="00067F8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К.А. Кураев</w:t>
      </w:r>
    </w:p>
    <w:p w:rsidR="00AA7153" w:rsidRDefault="00AA7153" w:rsidP="00067F86">
      <w:pPr>
        <w:spacing w:after="0"/>
      </w:pPr>
    </w:p>
    <w:sectPr w:rsidR="00A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F86"/>
    <w:rsid w:val="00067F86"/>
    <w:rsid w:val="00AA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2019-12-30T09:45:00Z</dcterms:created>
  <dcterms:modified xsi:type="dcterms:W3CDTF">2019-12-30T09:47:00Z</dcterms:modified>
</cp:coreProperties>
</file>